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91" w:rsidRPr="000E6B5D" w:rsidRDefault="00E83891" w:rsidP="00E83891">
      <w:pPr>
        <w:spacing w:after="0"/>
        <w:ind w:right="-852"/>
        <w:jc w:val="center"/>
        <w:rPr>
          <w:rFonts w:ascii="Trebuchet MS" w:hAnsi="Trebuchet MS" w:cs="Times New Roman"/>
          <w:b/>
          <w:sz w:val="32"/>
          <w:szCs w:val="32"/>
        </w:rPr>
      </w:pPr>
      <w:r w:rsidRPr="000E6B5D">
        <w:rPr>
          <w:rFonts w:ascii="Trebuchet MS" w:hAnsi="Trebuchet MS" w:cs="Times New Roman"/>
          <w:b/>
          <w:sz w:val="32"/>
          <w:szCs w:val="32"/>
        </w:rPr>
        <w:t>25 – Tempo de esperança</w:t>
      </w:r>
    </w:p>
    <w:p w:rsidR="00E83891" w:rsidRPr="00582E45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C                              G7            C                                  G7             D</w:t>
      </w: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Tempo de esperança       e de viver, </w:t>
      </w:r>
      <w:r w:rsidRPr="005D5E5F">
        <w:rPr>
          <w:rFonts w:ascii="Times New Roman" w:hAnsi="Times New Roman" w:cs="Times New Roman"/>
          <w:sz w:val="28"/>
          <w:szCs w:val="28"/>
        </w:rPr>
        <w:t>tempo de ser novo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D5E5F">
        <w:rPr>
          <w:rFonts w:ascii="Times New Roman" w:hAnsi="Times New Roman" w:cs="Times New Roman"/>
          <w:sz w:val="28"/>
          <w:szCs w:val="28"/>
        </w:rPr>
        <w:t xml:space="preserve"> e renascer.</w:t>
      </w:r>
    </w:p>
    <w:p w:rsidR="00E83891" w:rsidRPr="00FB6F04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F                                                C     F                                      C     G    C</w:t>
      </w: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Eis que uma criança já se anuncia, dentro de Maria o céu conosco está. </w:t>
      </w:r>
    </w:p>
    <w:p w:rsidR="00E83891" w:rsidRPr="005D5E5F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F                                            C     G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  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C</w:t>
      </w:r>
    </w:p>
    <w:p w:rsidR="00E83891" w:rsidRPr="005D5E5F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5E5F">
        <w:rPr>
          <w:rFonts w:ascii="Times New Roman" w:hAnsi="Times New Roman" w:cs="Times New Roman"/>
          <w:b/>
          <w:sz w:val="28"/>
          <w:szCs w:val="28"/>
        </w:rPr>
        <w:t xml:space="preserve">Tempo de esperança e de alegria. Vamos esperar que o Senhor virá. </w:t>
      </w: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G7                      C</w:t>
      </w: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5E5F">
        <w:rPr>
          <w:rFonts w:ascii="Times New Roman" w:hAnsi="Times New Roman" w:cs="Times New Roman"/>
          <w:b/>
          <w:sz w:val="28"/>
          <w:szCs w:val="28"/>
        </w:rPr>
        <w:t>O libertador já vem.</w:t>
      </w:r>
    </w:p>
    <w:p w:rsidR="00E83891" w:rsidRPr="000A785E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2. Como esperava o povo hebreu, o Senhor do povo não se esqueceu.</w:t>
      </w:r>
    </w:p>
    <w:p w:rsidR="00E83891" w:rsidRPr="00E10ED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sz w:val="12"/>
          <w:szCs w:val="12"/>
        </w:rPr>
      </w:pPr>
    </w:p>
    <w:p w:rsidR="00E83891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sz w:val="28"/>
          <w:szCs w:val="28"/>
        </w:rPr>
      </w:pPr>
      <w:r w:rsidRPr="005D5E5F">
        <w:rPr>
          <w:rFonts w:ascii="Times New Roman" w:hAnsi="Times New Roman" w:cs="Times New Roman"/>
          <w:sz w:val="28"/>
          <w:szCs w:val="28"/>
        </w:rPr>
        <w:t>3. Hoje o povo espera de coração, por um mundo novo bem mais irmão.</w:t>
      </w:r>
    </w:p>
    <w:p w:rsidR="00E83891" w:rsidRPr="005D5E5F" w:rsidRDefault="00E83891" w:rsidP="00E83891">
      <w:pPr>
        <w:spacing w:after="0"/>
        <w:ind w:right="-8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F6B" w:rsidRDefault="00740F6B" w:rsidP="00E83891">
      <w:pPr>
        <w:ind w:right="-852"/>
      </w:pPr>
    </w:p>
    <w:sectPr w:rsidR="00740F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891"/>
    <w:rsid w:val="00740F6B"/>
    <w:rsid w:val="00E8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6FEDB-CB93-4678-8872-011317B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8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2025-02-11T12:48:00Z</dcterms:created>
  <dcterms:modified xsi:type="dcterms:W3CDTF">2025-02-11T12:48:00Z</dcterms:modified>
</cp:coreProperties>
</file>